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EA" w:rsidRDefault="00AE06EA" w:rsidP="00AE06EA">
      <w:pPr>
        <w:pStyle w:val="Overskrift1"/>
      </w:pPr>
      <w:r>
        <w:t>L</w:t>
      </w:r>
      <w:r>
        <w:t>øbende o</w:t>
      </w:r>
      <w:r w:rsidRPr="004B66F3">
        <w:t>ptimering</w:t>
      </w:r>
      <w:r>
        <w:t>/justering af processer</w:t>
      </w:r>
      <w:r w:rsidRPr="004B66F3">
        <w:t xml:space="preserve"> og </w:t>
      </w:r>
      <w:r>
        <w:t>forretning</w:t>
      </w:r>
      <w:r>
        <w:t>s</w:t>
      </w:r>
      <w:r w:rsidRPr="004B66F3">
        <w:t>gange</w:t>
      </w:r>
    </w:p>
    <w:p w:rsidR="00AE06EA" w:rsidRPr="007E2E63" w:rsidRDefault="00AE06EA" w:rsidP="00AE06EA">
      <w:r>
        <w:t xml:space="preserve">Et andet vigtigt område under drift er optimering af processer og forretningsgange. Tiden omkring os står ikke stille, og det er derfor vigtigt, at vi hele tiden har fokus på at optimere vores måde at arbejde på. Direktionen stiller via ledetrådene krav til, at vi har fokus på at skabe effekt for borgerne i Fredensborg Kommune. Dette arbejdet bliver vi målt på via opstillede KPI og i vores årlige PUS-samtale. </w:t>
      </w:r>
    </w:p>
    <w:p w:rsidR="00AE06EA" w:rsidRPr="00ED3796" w:rsidRDefault="00AE06EA" w:rsidP="00AE06EA">
      <w:r>
        <w:rPr>
          <w:noProof/>
          <w:lang w:eastAsia="da-DK"/>
        </w:rPr>
        <w:drawing>
          <wp:inline distT="0" distB="0" distL="0" distR="0" wp14:anchorId="5B24DDC2" wp14:editId="305C3325">
            <wp:extent cx="5494351" cy="6623437"/>
            <wp:effectExtent l="57150" t="0" r="3048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46F48" w:rsidRPr="00C46F48" w:rsidRDefault="00AE06EA" w:rsidP="00AE06EA">
      <w:pPr>
        <w:tabs>
          <w:tab w:val="left" w:pos="4354"/>
        </w:tabs>
      </w:pPr>
      <w:r w:rsidRPr="00523C9F">
        <w:rPr>
          <w:i/>
          <w:sz w:val="16"/>
          <w:szCs w:val="16"/>
        </w:rPr>
        <w:t>Figur 4</w:t>
      </w:r>
      <w:bookmarkStart w:id="0" w:name="_GoBack"/>
      <w:bookmarkEnd w:id="0"/>
    </w:p>
    <w:sectPr w:rsidR="00C46F48" w:rsidRPr="00C46F48" w:rsidSect="00AE06EA">
      <w:pgSz w:w="11906" w:h="16838" w:code="9"/>
      <w:pgMar w:top="2211" w:right="155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EA"/>
    <w:rsid w:val="008D2B5E"/>
    <w:rsid w:val="00910078"/>
    <w:rsid w:val="00AE06EA"/>
    <w:rsid w:val="00B07554"/>
    <w:rsid w:val="00C46F48"/>
    <w:rsid w:val="00E00B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EA"/>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paragraph" w:styleId="Markeringsbobletekst">
    <w:name w:val="Balloon Text"/>
    <w:basedOn w:val="Normal"/>
    <w:link w:val="MarkeringsbobletekstTegn"/>
    <w:uiPriority w:val="99"/>
    <w:semiHidden/>
    <w:unhideWhenUsed/>
    <w:rsid w:val="00AE06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EA"/>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paragraph" w:styleId="Markeringsbobletekst">
    <w:name w:val="Balloon Text"/>
    <w:basedOn w:val="Normal"/>
    <w:link w:val="MarkeringsbobletekstTegn"/>
    <w:uiPriority w:val="99"/>
    <w:semiHidden/>
    <w:unhideWhenUsed/>
    <w:rsid w:val="00AE06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A18A0-21A5-4970-A90E-BB502B67D45A}"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da-DK"/>
        </a:p>
      </dgm:t>
    </dgm:pt>
    <dgm:pt modelId="{090ECACB-D64A-4203-8A7E-0A0C3601EEBE}">
      <dgm:prSet phldrT="[Tekst]" custT="1">
        <dgm:style>
          <a:lnRef idx="1">
            <a:schemeClr val="accent3"/>
          </a:lnRef>
          <a:fillRef idx="2">
            <a:schemeClr val="accent3"/>
          </a:fillRef>
          <a:effectRef idx="1">
            <a:schemeClr val="accent3"/>
          </a:effectRef>
          <a:fontRef idx="minor">
            <a:schemeClr val="dk1"/>
          </a:fontRef>
        </dgm:style>
      </dgm:prSet>
      <dgm:spPr>
        <a:xfrm>
          <a:off x="0" y="1339159"/>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gm:spPr>
      <dgm:t>
        <a:bodyPr/>
        <a:lstStyle/>
        <a:p>
          <a:r>
            <a:rPr lang="da-DK" sz="1800">
              <a:solidFill>
                <a:sysClr val="windowText" lastClr="000000"/>
              </a:solidFill>
              <a:latin typeface="Arial"/>
              <a:ea typeface="+mn-ea"/>
              <a:cs typeface="+mn-cs"/>
            </a:rPr>
            <a:t>Foranalyse </a:t>
          </a:r>
          <a:r>
            <a:rPr lang="da-DK" sz="1200">
              <a:solidFill>
                <a:sysClr val="windowText" lastClr="000000"/>
              </a:solidFill>
              <a:latin typeface="Arial"/>
              <a:ea typeface="+mn-ea"/>
              <a:cs typeface="+mn-cs"/>
            </a:rPr>
            <a:t>(Identifikation af forbedring)</a:t>
          </a:r>
        </a:p>
      </dgm:t>
    </dgm:pt>
    <dgm:pt modelId="{725CBF70-3D4B-4896-ACE1-F5943866E8EF}" type="parTrans" cxnId="{19B01EF1-E919-46EE-8481-0B350C821088}">
      <dgm:prSet/>
      <dgm:spPr/>
      <dgm:t>
        <a:bodyPr/>
        <a:lstStyle/>
        <a:p>
          <a:endParaRPr lang="da-DK"/>
        </a:p>
      </dgm:t>
    </dgm:pt>
    <dgm:pt modelId="{7A3CB1ED-19A4-4B6B-970D-9383259246E7}" type="sibTrans" cxnId="{19B01EF1-E919-46EE-8481-0B350C821088}">
      <dgm:prSet/>
      <dgm:spPr/>
      <dgm:t>
        <a:bodyPr/>
        <a:lstStyle/>
        <a:p>
          <a:endParaRPr lang="da-DK"/>
        </a:p>
      </dgm:t>
    </dgm:pt>
    <dgm:pt modelId="{6A7FAF32-DD58-416C-B2DB-F87372BBB6A4}">
      <dgm:prSet phldrT="[Tekst]"/>
      <dgm:spPr>
        <a:xfrm rot="5400000">
          <a:off x="3227111" y="21727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Identifiser problemstillingen</a:t>
          </a:r>
        </a:p>
      </dgm:t>
    </dgm:pt>
    <dgm:pt modelId="{AAB7FAE2-62AE-41AB-9595-AD193530202C}" type="parTrans" cxnId="{E6F1D5F5-6E60-4D19-A920-887C7764D8FC}">
      <dgm:prSet/>
      <dgm:spPr/>
      <dgm:t>
        <a:bodyPr/>
        <a:lstStyle/>
        <a:p>
          <a:endParaRPr lang="da-DK"/>
        </a:p>
      </dgm:t>
    </dgm:pt>
    <dgm:pt modelId="{B5D8CD2C-A766-4711-8D44-B3C3C83497A9}" type="sibTrans" cxnId="{E6F1D5F5-6E60-4D19-A920-887C7764D8FC}">
      <dgm:prSet/>
      <dgm:spPr/>
      <dgm:t>
        <a:bodyPr/>
        <a:lstStyle/>
        <a:p>
          <a:endParaRPr lang="da-DK"/>
        </a:p>
      </dgm:t>
    </dgm:pt>
    <dgm:pt modelId="{2E8A8E47-8E22-4101-9206-981A7061B10B}">
      <dgm:prSet phldrT="[Tekst]" custT="1">
        <dgm:style>
          <a:lnRef idx="1">
            <a:schemeClr val="accent3"/>
          </a:lnRef>
          <a:fillRef idx="2">
            <a:schemeClr val="accent3"/>
          </a:fillRef>
          <a:effectRef idx="1">
            <a:schemeClr val="accent3"/>
          </a:effectRef>
          <a:fontRef idx="minor">
            <a:schemeClr val="dk1"/>
          </a:fontRef>
        </dgm:style>
      </dgm:prSet>
      <dgm:spPr>
        <a:xfrm>
          <a:off x="0" y="2675409"/>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gm:spPr>
      <dgm:t>
        <a:bodyPr/>
        <a:lstStyle/>
        <a:p>
          <a:r>
            <a:rPr lang="da-DK" sz="1800">
              <a:solidFill>
                <a:sysClr val="windowText" lastClr="000000"/>
              </a:solidFill>
              <a:latin typeface="Arial"/>
              <a:ea typeface="+mn-ea"/>
              <a:cs typeface="+mn-cs"/>
            </a:rPr>
            <a:t>Planlægning </a:t>
          </a:r>
          <a:r>
            <a:rPr lang="da-DK" sz="1200">
              <a:solidFill>
                <a:sysClr val="windowText" lastClr="000000"/>
              </a:solidFill>
              <a:latin typeface="Arial"/>
              <a:ea typeface="+mn-ea"/>
              <a:cs typeface="+mn-cs"/>
            </a:rPr>
            <a:t>(Kortlægning af nuværende processer og arbejdsgange)</a:t>
          </a:r>
        </a:p>
      </dgm:t>
    </dgm:pt>
    <dgm:pt modelId="{367FDFB9-62A3-4DC8-9E23-531C05FD218E}" type="parTrans" cxnId="{A3A51F5C-BFA5-4BB1-B3AC-CD97FBAB0A45}">
      <dgm:prSet/>
      <dgm:spPr/>
      <dgm:t>
        <a:bodyPr/>
        <a:lstStyle/>
        <a:p>
          <a:endParaRPr lang="da-DK"/>
        </a:p>
      </dgm:t>
    </dgm:pt>
    <dgm:pt modelId="{6C01FE54-3599-4598-A158-121E77E0081E}" type="sibTrans" cxnId="{A3A51F5C-BFA5-4BB1-B3AC-CD97FBAB0A45}">
      <dgm:prSet/>
      <dgm:spPr/>
      <dgm:t>
        <a:bodyPr/>
        <a:lstStyle/>
        <a:p>
          <a:endParaRPr lang="da-DK"/>
        </a:p>
      </dgm:t>
    </dgm:pt>
    <dgm:pt modelId="{BA863472-11D6-4EE3-BFE8-14A22A059382}">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Beskriv den nuværende proces/forretningsgang (AS IS) - se bilag 3</a:t>
          </a:r>
        </a:p>
      </dgm:t>
    </dgm:pt>
    <dgm:pt modelId="{08CE3AB5-4F98-4FE0-89FF-7BCEFBF63264}" type="parTrans" cxnId="{6943CFB5-B5E9-4F00-8261-789A874DFA06}">
      <dgm:prSet/>
      <dgm:spPr/>
      <dgm:t>
        <a:bodyPr/>
        <a:lstStyle/>
        <a:p>
          <a:endParaRPr lang="da-DK"/>
        </a:p>
      </dgm:t>
    </dgm:pt>
    <dgm:pt modelId="{E528486D-ED66-4FF5-BB20-7951DB6DB5B3}" type="sibTrans" cxnId="{6943CFB5-B5E9-4F00-8261-789A874DFA06}">
      <dgm:prSet/>
      <dgm:spPr/>
      <dgm:t>
        <a:bodyPr/>
        <a:lstStyle/>
        <a:p>
          <a:endParaRPr lang="da-DK"/>
        </a:p>
      </dgm:t>
    </dgm:pt>
    <dgm:pt modelId="{E0C9F788-7506-41F0-9D97-D5169B61DD81}">
      <dgm:prSet phldrT="[Tekst]" custT="1">
        <dgm:style>
          <a:lnRef idx="1">
            <a:schemeClr val="accent3"/>
          </a:lnRef>
          <a:fillRef idx="2">
            <a:schemeClr val="accent3"/>
          </a:fillRef>
          <a:effectRef idx="1">
            <a:schemeClr val="accent3"/>
          </a:effectRef>
          <a:fontRef idx="minor">
            <a:schemeClr val="dk1"/>
          </a:fontRef>
        </dgm:style>
      </dgm:prSet>
      <dgm:spPr>
        <a:xfrm>
          <a:off x="0" y="4011658"/>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gm:spPr>
      <dgm:t>
        <a:bodyPr/>
        <a:lstStyle/>
        <a:p>
          <a:r>
            <a:rPr lang="da-DK" sz="1800">
              <a:solidFill>
                <a:sysClr val="windowText" lastClr="000000"/>
              </a:solidFill>
              <a:latin typeface="Arial"/>
              <a:ea typeface="+mn-ea"/>
              <a:cs typeface="+mn-cs"/>
            </a:rPr>
            <a:t>Gennemførelse </a:t>
          </a:r>
          <a:r>
            <a:rPr lang="da-DK" sz="1200">
              <a:solidFill>
                <a:sysClr val="windowText" lastClr="000000"/>
              </a:solidFill>
              <a:latin typeface="Arial"/>
              <a:ea typeface="+mn-ea"/>
              <a:cs typeface="+mn-cs"/>
            </a:rPr>
            <a:t>(Optimering af processer og arbejdsgange)</a:t>
          </a:r>
        </a:p>
      </dgm:t>
    </dgm:pt>
    <dgm:pt modelId="{414230B8-3D8E-470B-9612-2E7CCA143B84}" type="parTrans" cxnId="{A9078B77-CA07-4687-AC5D-978FFDA8B3BD}">
      <dgm:prSet/>
      <dgm:spPr/>
      <dgm:t>
        <a:bodyPr/>
        <a:lstStyle/>
        <a:p>
          <a:endParaRPr lang="da-DK"/>
        </a:p>
      </dgm:t>
    </dgm:pt>
    <dgm:pt modelId="{F6FF1D22-F5B0-4C21-A4BA-8DF2DC63D7A4}" type="sibTrans" cxnId="{A9078B77-CA07-4687-AC5D-978FFDA8B3BD}">
      <dgm:prSet/>
      <dgm:spPr/>
      <dgm:t>
        <a:bodyPr/>
        <a:lstStyle/>
        <a:p>
          <a:endParaRPr lang="da-DK"/>
        </a:p>
      </dgm:t>
    </dgm:pt>
    <dgm:pt modelId="{7CCBF37B-AFAA-4B9A-AB2B-55E620804E48}">
      <dgm:prSet phldrT="[Tekst]"/>
      <dgm:spPr>
        <a:xfrm rot="5400000">
          <a:off x="3227111" y="2889775"/>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Med udgangspunkt i AS IS beskrivelsen optimerer vi proces og forretningsgange. Det giver en ny TO BE proces/forretningsgang</a:t>
          </a:r>
        </a:p>
      </dgm:t>
    </dgm:pt>
    <dgm:pt modelId="{C7F76F68-22E0-40C2-B816-BEFE6B6CFB66}" type="parTrans" cxnId="{061B84B7-7F44-4AC7-8491-B62CAA6D91E5}">
      <dgm:prSet/>
      <dgm:spPr/>
      <dgm:t>
        <a:bodyPr/>
        <a:lstStyle/>
        <a:p>
          <a:endParaRPr lang="da-DK"/>
        </a:p>
      </dgm:t>
    </dgm:pt>
    <dgm:pt modelId="{45FB03B6-6AA7-4634-9D71-9E70EBDA5725}" type="sibTrans" cxnId="{061B84B7-7F44-4AC7-8491-B62CAA6D91E5}">
      <dgm:prSet/>
      <dgm:spPr/>
      <dgm:t>
        <a:bodyPr/>
        <a:lstStyle/>
        <a:p>
          <a:endParaRPr lang="da-DK"/>
        </a:p>
      </dgm:t>
    </dgm:pt>
    <dgm:pt modelId="{A29E49A7-9B04-4922-A84C-7045B75E01EC}">
      <dgm:prSet phldrT="[Tekst]"/>
      <dgm:spPr>
        <a:xfrm rot="5400000">
          <a:off x="3227111" y="21727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Afsæt tid og ressourcer</a:t>
          </a:r>
        </a:p>
      </dgm:t>
    </dgm:pt>
    <dgm:pt modelId="{F74E833B-58BB-48FD-92CB-9CBD5C812D43}" type="parTrans" cxnId="{539C84F1-C9A9-4B66-9D26-143FEFF4B5F7}">
      <dgm:prSet/>
      <dgm:spPr/>
      <dgm:t>
        <a:bodyPr/>
        <a:lstStyle/>
        <a:p>
          <a:endParaRPr lang="da-DK"/>
        </a:p>
      </dgm:t>
    </dgm:pt>
    <dgm:pt modelId="{5B4F7EFD-1E15-435B-8367-27EE49BEDAE0}" type="sibTrans" cxnId="{539C84F1-C9A9-4B66-9D26-143FEFF4B5F7}">
      <dgm:prSet/>
      <dgm:spPr/>
      <dgm:t>
        <a:bodyPr/>
        <a:lstStyle/>
        <a:p>
          <a:endParaRPr lang="da-DK"/>
        </a:p>
      </dgm:t>
    </dgm:pt>
    <dgm:pt modelId="{DA54E5A1-76B3-4499-94EA-FB8E9448ED1E}">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Hvilken hændelse starter processen?</a:t>
          </a:r>
        </a:p>
      </dgm:t>
    </dgm:pt>
    <dgm:pt modelId="{1FA39399-1ECC-4FFB-BA62-68A51E151676}" type="parTrans" cxnId="{4C863E26-156E-4A6B-9127-18E8CF98069D}">
      <dgm:prSet/>
      <dgm:spPr/>
      <dgm:t>
        <a:bodyPr/>
        <a:lstStyle/>
        <a:p>
          <a:endParaRPr lang="da-DK"/>
        </a:p>
      </dgm:t>
    </dgm:pt>
    <dgm:pt modelId="{D104B37F-42D7-4FA5-AC5F-CC718FB0EED9}" type="sibTrans" cxnId="{4C863E26-156E-4A6B-9127-18E8CF98069D}">
      <dgm:prSet/>
      <dgm:spPr/>
      <dgm:t>
        <a:bodyPr/>
        <a:lstStyle/>
        <a:p>
          <a:endParaRPr lang="da-DK"/>
        </a:p>
      </dgm:t>
    </dgm:pt>
    <dgm:pt modelId="{E2500109-4CA2-46B3-9669-5DCAAA1151C3}">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Tidsforbrug?</a:t>
          </a:r>
        </a:p>
      </dgm:t>
    </dgm:pt>
    <dgm:pt modelId="{A0332DFA-474A-4427-AFF2-436BB0CC19ED}" type="parTrans" cxnId="{DBA48B6A-81D2-4AD5-BF11-F8DBB5A5B8E5}">
      <dgm:prSet/>
      <dgm:spPr/>
      <dgm:t>
        <a:bodyPr/>
        <a:lstStyle/>
        <a:p>
          <a:endParaRPr lang="da-DK"/>
        </a:p>
      </dgm:t>
    </dgm:pt>
    <dgm:pt modelId="{F58D4358-7349-48A9-BF76-E753C1A7C150}" type="sibTrans" cxnId="{DBA48B6A-81D2-4AD5-BF11-F8DBB5A5B8E5}">
      <dgm:prSet/>
      <dgm:spPr/>
      <dgm:t>
        <a:bodyPr/>
        <a:lstStyle/>
        <a:p>
          <a:endParaRPr lang="da-DK"/>
        </a:p>
      </dgm:t>
    </dgm:pt>
    <dgm:pt modelId="{9A3FDC92-53B0-4EE1-A8E8-380610C44F48}">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Hvilke systemer anvendes?</a:t>
          </a:r>
        </a:p>
      </dgm:t>
    </dgm:pt>
    <dgm:pt modelId="{3EE4F930-C13E-4E02-90A4-ED93B5CB9D96}" type="parTrans" cxnId="{D05F96E2-56B3-48C7-8A7E-1C54D8587523}">
      <dgm:prSet/>
      <dgm:spPr/>
      <dgm:t>
        <a:bodyPr/>
        <a:lstStyle/>
        <a:p>
          <a:endParaRPr lang="da-DK"/>
        </a:p>
      </dgm:t>
    </dgm:pt>
    <dgm:pt modelId="{D8989B42-3729-48EA-81C3-57FA1D34929C}" type="sibTrans" cxnId="{D05F96E2-56B3-48C7-8A7E-1C54D8587523}">
      <dgm:prSet/>
      <dgm:spPr/>
      <dgm:t>
        <a:bodyPr/>
        <a:lstStyle/>
        <a:p>
          <a:endParaRPr lang="da-DK"/>
        </a:p>
      </dgm:t>
    </dgm:pt>
    <dgm:pt modelId="{BD9DE9AD-8985-49F7-8A59-060B037B228B}">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Genbruges data?</a:t>
          </a:r>
        </a:p>
      </dgm:t>
    </dgm:pt>
    <dgm:pt modelId="{9FC03F2D-3AB1-41BE-B346-B10158E26498}" type="parTrans" cxnId="{72C57A1E-3062-4A08-9A14-19904338566D}">
      <dgm:prSet/>
      <dgm:spPr/>
      <dgm:t>
        <a:bodyPr/>
        <a:lstStyle/>
        <a:p>
          <a:endParaRPr lang="da-DK"/>
        </a:p>
      </dgm:t>
    </dgm:pt>
    <dgm:pt modelId="{56EE94B5-DAEE-4505-B532-B9B894126EC6}" type="sibTrans" cxnId="{72C57A1E-3062-4A08-9A14-19904338566D}">
      <dgm:prSet/>
      <dgm:spPr/>
      <dgm:t>
        <a:bodyPr/>
        <a:lstStyle/>
        <a:p>
          <a:endParaRPr lang="da-DK"/>
        </a:p>
      </dgm:t>
    </dgm:pt>
    <dgm:pt modelId="{42E0F264-3F81-42A1-B573-F190CD6393EE}">
      <dgm:prSet phldrT="[Tekst]"/>
      <dgm:spPr>
        <a:xfrm rot="5400000">
          <a:off x="3227111" y="2889775"/>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Dokumentation af proces/forretningsgange arkiveres i Acadre. Se bilag 4.</a:t>
          </a:r>
        </a:p>
      </dgm:t>
    </dgm:pt>
    <dgm:pt modelId="{2B137657-1B2C-4F2A-B922-B6C4820CF381}" type="parTrans" cxnId="{408D707B-0CA0-4623-A547-A6C9B49CA345}">
      <dgm:prSet/>
      <dgm:spPr/>
      <dgm:t>
        <a:bodyPr/>
        <a:lstStyle/>
        <a:p>
          <a:endParaRPr lang="da-DK"/>
        </a:p>
      </dgm:t>
    </dgm:pt>
    <dgm:pt modelId="{F5DA13F0-F5A6-42C4-B6E3-8417BE0B75B2}" type="sibTrans" cxnId="{408D707B-0CA0-4623-A547-A6C9B49CA345}">
      <dgm:prSet/>
      <dgm:spPr/>
      <dgm:t>
        <a:bodyPr/>
        <a:lstStyle/>
        <a:p>
          <a:endParaRPr lang="da-DK"/>
        </a:p>
      </dgm:t>
    </dgm:pt>
    <dgm:pt modelId="{3F1FA26F-BCE8-4BF6-A059-84AE32A74B90}">
      <dgm:prSet phldrT="[Tekst]"/>
      <dgm:spPr>
        <a:xfrm rot="5400000">
          <a:off x="3227111" y="2889775"/>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Evt. behov for systemudvidelse / datagenbrug viderebringes</a:t>
          </a:r>
        </a:p>
      </dgm:t>
    </dgm:pt>
    <dgm:pt modelId="{29B450FE-FBBD-43BC-8DB4-59D190224A8C}" type="parTrans" cxnId="{D9EA6157-21C4-4E7B-8F67-AADDD5E7D64F}">
      <dgm:prSet/>
      <dgm:spPr/>
      <dgm:t>
        <a:bodyPr/>
        <a:lstStyle/>
        <a:p>
          <a:endParaRPr lang="da-DK"/>
        </a:p>
      </dgm:t>
    </dgm:pt>
    <dgm:pt modelId="{2AE91F7E-48D1-4685-8CCA-6F97CECB0531}" type="sibTrans" cxnId="{D9EA6157-21C4-4E7B-8F67-AADDD5E7D64F}">
      <dgm:prSet/>
      <dgm:spPr/>
      <dgm:t>
        <a:bodyPr/>
        <a:lstStyle/>
        <a:p>
          <a:endParaRPr lang="da-DK"/>
        </a:p>
      </dgm:t>
    </dgm:pt>
    <dgm:pt modelId="{E3DF3229-F973-444F-A770-8099A3184997}">
      <dgm:prSet phldrT="[Tekst]" custT="1">
        <dgm:style>
          <a:lnRef idx="1">
            <a:schemeClr val="accent3"/>
          </a:lnRef>
          <a:fillRef idx="2">
            <a:schemeClr val="accent3"/>
          </a:fillRef>
          <a:effectRef idx="1">
            <a:schemeClr val="accent3"/>
          </a:effectRef>
          <a:fontRef idx="minor">
            <a:schemeClr val="dk1"/>
          </a:fontRef>
        </dgm:style>
      </dgm:prSet>
      <dgm:spPr>
        <a:xfrm>
          <a:off x="0" y="5347907"/>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gm:spPr>
      <dgm:t>
        <a:bodyPr/>
        <a:lstStyle/>
        <a:p>
          <a:r>
            <a:rPr lang="da-DK" sz="1800">
              <a:solidFill>
                <a:sysClr val="windowText" lastClr="000000"/>
              </a:solidFill>
              <a:latin typeface="Arial"/>
              <a:ea typeface="+mn-ea"/>
              <a:cs typeface="+mn-cs"/>
            </a:rPr>
            <a:t>Overdragelse</a:t>
          </a:r>
        </a:p>
      </dgm:t>
    </dgm:pt>
    <dgm:pt modelId="{E21712E7-9F34-4B71-9542-217F0324638A}" type="parTrans" cxnId="{1B613519-2D7A-4111-B443-908B0E845B07}">
      <dgm:prSet/>
      <dgm:spPr/>
      <dgm:t>
        <a:bodyPr/>
        <a:lstStyle/>
        <a:p>
          <a:endParaRPr lang="da-DK"/>
        </a:p>
      </dgm:t>
    </dgm:pt>
    <dgm:pt modelId="{B6123953-B719-4261-BE94-A9FF73990BEA}" type="sibTrans" cxnId="{1B613519-2D7A-4111-B443-908B0E845B07}">
      <dgm:prSet/>
      <dgm:spPr/>
      <dgm:t>
        <a:bodyPr/>
        <a:lstStyle/>
        <a:p>
          <a:endParaRPr lang="da-DK"/>
        </a:p>
      </dgm:t>
    </dgm:pt>
    <dgm:pt modelId="{A58F0D56-1E84-47FE-A325-DD2B44E54901}">
      <dgm:prSet phldrT="[Tekst]"/>
      <dgm:spPr>
        <a:xfrm rot="5400000">
          <a:off x="3227111" y="4226024"/>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Udpeg proces og forretningsgangsansvarlig</a:t>
          </a:r>
        </a:p>
      </dgm:t>
    </dgm:pt>
    <dgm:pt modelId="{27B2CBFF-3304-429A-B9B0-778E634D8BAF}" type="parTrans" cxnId="{9D1218A0-B594-4F76-B9D7-CE6EDCCD740F}">
      <dgm:prSet/>
      <dgm:spPr/>
      <dgm:t>
        <a:bodyPr/>
        <a:lstStyle/>
        <a:p>
          <a:endParaRPr lang="da-DK"/>
        </a:p>
      </dgm:t>
    </dgm:pt>
    <dgm:pt modelId="{D682DE1B-1D26-41B6-BA26-30E849261287}" type="sibTrans" cxnId="{9D1218A0-B594-4F76-B9D7-CE6EDCCD740F}">
      <dgm:prSet/>
      <dgm:spPr/>
      <dgm:t>
        <a:bodyPr/>
        <a:lstStyle/>
        <a:p>
          <a:endParaRPr lang="da-DK"/>
        </a:p>
      </dgm:t>
    </dgm:pt>
    <dgm:pt modelId="{6B1EFA0F-8D1B-4860-BD01-539B1F58C029}">
      <dgm:prSet phldrT="[Tekst]"/>
      <dgm:spPr>
        <a:xfrm rot="5400000">
          <a:off x="3227111" y="4226024"/>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Overdragelse af den tilrettet proces/arbejdsgang til  proces og forretningsgangsansvarlige</a:t>
          </a:r>
        </a:p>
      </dgm:t>
    </dgm:pt>
    <dgm:pt modelId="{1BFD0C01-AF2D-4661-A7A3-44016B975873}" type="parTrans" cxnId="{2D41F26D-FA73-4BEE-8766-50E735879399}">
      <dgm:prSet/>
      <dgm:spPr/>
      <dgm:t>
        <a:bodyPr/>
        <a:lstStyle/>
        <a:p>
          <a:endParaRPr lang="da-DK"/>
        </a:p>
      </dgm:t>
    </dgm:pt>
    <dgm:pt modelId="{EE18287F-CFC5-4729-A346-E66B88D73C5B}" type="sibTrans" cxnId="{2D41F26D-FA73-4BEE-8766-50E735879399}">
      <dgm:prSet/>
      <dgm:spPr/>
      <dgm:t>
        <a:bodyPr/>
        <a:lstStyle/>
        <a:p>
          <a:endParaRPr lang="da-DK"/>
        </a:p>
      </dgm:t>
    </dgm:pt>
    <dgm:pt modelId="{266BE05C-4832-47A2-8213-E9978DBF04CE}">
      <dgm:prSet phldrT="[Tekst]"/>
      <dgm:spPr>
        <a:xfrm rot="5400000">
          <a:off x="3227111" y="4226024"/>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endParaRPr lang="da-DK">
            <a:solidFill>
              <a:sysClr val="windowText" lastClr="000000">
                <a:hueOff val="0"/>
                <a:satOff val="0"/>
                <a:lumOff val="0"/>
                <a:alphaOff val="0"/>
              </a:sysClr>
            </a:solidFill>
            <a:latin typeface="Arial"/>
            <a:ea typeface="+mn-ea"/>
            <a:cs typeface="+mn-cs"/>
          </a:endParaRPr>
        </a:p>
      </dgm:t>
    </dgm:pt>
    <dgm:pt modelId="{BD4E0495-6C18-4BA5-A424-DC4708D72082}" type="parTrans" cxnId="{152F7627-CF1F-4B6B-82A7-1BE241D587CF}">
      <dgm:prSet/>
      <dgm:spPr/>
      <dgm:t>
        <a:bodyPr/>
        <a:lstStyle/>
        <a:p>
          <a:endParaRPr lang="da-DK"/>
        </a:p>
      </dgm:t>
    </dgm:pt>
    <dgm:pt modelId="{D8E1C1EC-6E73-4F0B-A8EF-9822ED8C37E1}" type="sibTrans" cxnId="{152F7627-CF1F-4B6B-82A7-1BE241D587CF}">
      <dgm:prSet/>
      <dgm:spPr/>
      <dgm:t>
        <a:bodyPr/>
        <a:lstStyle/>
        <a:p>
          <a:endParaRPr lang="da-DK"/>
        </a:p>
      </dgm:t>
    </dgm:pt>
    <dgm:pt modelId="{762A19C6-A356-4148-B474-C03B75EA013E}">
      <dgm:prSet phldrT="[Tekst]"/>
      <dgm:spPr>
        <a:xfrm rot="5400000">
          <a:off x="3227111" y="4226024"/>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Udmelding til relevante medarbejder og ledere</a:t>
          </a:r>
        </a:p>
      </dgm:t>
    </dgm:pt>
    <dgm:pt modelId="{C487C871-EBC0-44FD-A10F-3597FA234AAE}" type="parTrans" cxnId="{1693D58C-E2CB-490A-B15E-665A8D9E226F}">
      <dgm:prSet/>
      <dgm:spPr/>
      <dgm:t>
        <a:bodyPr/>
        <a:lstStyle/>
        <a:p>
          <a:endParaRPr lang="da-DK"/>
        </a:p>
      </dgm:t>
    </dgm:pt>
    <dgm:pt modelId="{2A3EC0CA-E0DE-4305-B20A-893B705D40E3}" type="sibTrans" cxnId="{1693D58C-E2CB-490A-B15E-665A8D9E226F}">
      <dgm:prSet/>
      <dgm:spPr/>
      <dgm:t>
        <a:bodyPr/>
        <a:lstStyle/>
        <a:p>
          <a:endParaRPr lang="da-DK"/>
        </a:p>
      </dgm:t>
    </dgm:pt>
    <dgm:pt modelId="{B953BEA1-44DA-405D-A894-6ACC295F37AB}">
      <dgm:prSet phldrT="[Tekst]" custT="1"/>
      <dgm:spPr>
        <a:xfrm>
          <a:off x="0" y="0"/>
          <a:ext cx="5488989" cy="1272618"/>
        </a:xfrm>
        <a:prstGeom prst="roundRect">
          <a:avLst/>
        </a:prstGeom>
        <a:solidFill>
          <a:srgbClr val="8DC63F">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sz="1800">
              <a:solidFill>
                <a:sysClr val="window" lastClr="FFFFFF"/>
              </a:solidFill>
              <a:latin typeface="Arial"/>
              <a:ea typeface="+mn-ea"/>
              <a:cs typeface="+mn-cs"/>
            </a:rPr>
            <a:t>Drift - Løbende optimering/justering af processer og arbejdsgange </a:t>
          </a:r>
        </a:p>
      </dgm:t>
    </dgm:pt>
    <dgm:pt modelId="{4C0682E3-863E-42B6-85B5-4D5A79A7E4F4}" type="parTrans" cxnId="{9AF9F5D4-9722-4CC0-BBA7-D50D1259C3E7}">
      <dgm:prSet/>
      <dgm:spPr/>
      <dgm:t>
        <a:bodyPr/>
        <a:lstStyle/>
        <a:p>
          <a:endParaRPr lang="da-DK"/>
        </a:p>
      </dgm:t>
    </dgm:pt>
    <dgm:pt modelId="{B4C67159-D3B6-4C1F-8B7D-3758616AC0D5}" type="sibTrans" cxnId="{9AF9F5D4-9722-4CC0-BBA7-D50D1259C3E7}">
      <dgm:prSet/>
      <dgm:spPr/>
      <dgm:t>
        <a:bodyPr/>
        <a:lstStyle/>
        <a:p>
          <a:endParaRPr lang="da-DK"/>
        </a:p>
      </dgm:t>
    </dgm:pt>
    <dgm:pt modelId="{8B9F391E-2F1B-469A-920D-9BCFEBD0A898}">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Antal sager/gennemløb?</a:t>
          </a:r>
        </a:p>
      </dgm:t>
    </dgm:pt>
    <dgm:pt modelId="{35819F57-5B3F-4A26-B488-D1B8E4C8623D}" type="parTrans" cxnId="{09C3A538-FE40-4B1D-B3F4-E16C51E54011}">
      <dgm:prSet/>
      <dgm:spPr/>
      <dgm:t>
        <a:bodyPr/>
        <a:lstStyle/>
        <a:p>
          <a:endParaRPr lang="da-DK"/>
        </a:p>
      </dgm:t>
    </dgm:pt>
    <dgm:pt modelId="{7D292531-FBF3-404E-9FDE-886174B18C66}" type="sibTrans" cxnId="{09C3A538-FE40-4B1D-B3F4-E16C51E54011}">
      <dgm:prSet/>
      <dgm:spPr/>
      <dgm:t>
        <a:bodyPr/>
        <a:lstStyle/>
        <a:p>
          <a:endParaRPr lang="da-DK"/>
        </a:p>
      </dgm:t>
    </dgm:pt>
    <dgm:pt modelId="{B46B31A2-11B8-45F4-8006-4EFC5220064C}">
      <dgm:prSet phldrT="[Tekst]"/>
      <dgm:spPr>
        <a:xfrm rot="5400000">
          <a:off x="3227111" y="21727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Start med at fokusere på de lavt hængende frugter. En hurtig optimering giver blod på tanden. Herefter rettes opmærksomheden på kerneopgaver og de processer der er forretningskritiske.</a:t>
          </a:r>
        </a:p>
      </dgm:t>
    </dgm:pt>
    <dgm:pt modelId="{6EEBFDDA-D3B7-4F0C-99D0-8218FF7015ED}" type="parTrans" cxnId="{4E0F3723-A1C8-479A-B359-9AC4D8F3802E}">
      <dgm:prSet/>
      <dgm:spPr/>
      <dgm:t>
        <a:bodyPr/>
        <a:lstStyle/>
        <a:p>
          <a:endParaRPr lang="da-DK"/>
        </a:p>
      </dgm:t>
    </dgm:pt>
    <dgm:pt modelId="{1D3FCAAE-6B21-45A3-AB19-A305EA52E3F3}" type="sibTrans" cxnId="{4E0F3723-A1C8-479A-B359-9AC4D8F3802E}">
      <dgm:prSet/>
      <dgm:spPr/>
      <dgm:t>
        <a:bodyPr/>
        <a:lstStyle/>
        <a:p>
          <a:endParaRPr lang="da-DK"/>
        </a:p>
      </dgm:t>
    </dgm:pt>
    <dgm:pt modelId="{297A0C58-F4C1-4340-9AAF-2D3C61C27584}">
      <dgm:prSet phldrT="[Tekst]"/>
      <dgm:spPr>
        <a:xfrm rot="5400000">
          <a:off x="3227111" y="21727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Hvad ligger der af dokumentation i dag?</a:t>
          </a:r>
        </a:p>
      </dgm:t>
    </dgm:pt>
    <dgm:pt modelId="{27490879-DE31-43B5-BE74-D19049BFAF0C}" type="parTrans" cxnId="{49C29FFF-1FD7-4707-9F4A-E0C63281A26D}">
      <dgm:prSet/>
      <dgm:spPr/>
      <dgm:t>
        <a:bodyPr/>
        <a:lstStyle/>
        <a:p>
          <a:endParaRPr lang="da-DK"/>
        </a:p>
      </dgm:t>
    </dgm:pt>
    <dgm:pt modelId="{1B3F4AA2-7A19-4E9A-AEBC-B6892EACDA4F}" type="sibTrans" cxnId="{49C29FFF-1FD7-4707-9F4A-E0C63281A26D}">
      <dgm:prSet/>
      <dgm:spPr/>
      <dgm:t>
        <a:bodyPr/>
        <a:lstStyle/>
        <a:p>
          <a:endParaRPr lang="da-DK"/>
        </a:p>
      </dgm:t>
    </dgm:pt>
    <dgm:pt modelId="{2F51CF14-BF5C-42B1-A28F-297C8537C194}">
      <dgm:prSet phldrT="[Tekst]"/>
      <dgm: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gm:spPr>
      <dgm:t>
        <a:bodyPr/>
        <a:lstStyle/>
        <a:p>
          <a:r>
            <a:rPr lang="da-DK">
              <a:solidFill>
                <a:sysClr val="windowText" lastClr="000000">
                  <a:hueOff val="0"/>
                  <a:satOff val="0"/>
                  <a:lumOff val="0"/>
                  <a:alphaOff val="0"/>
                </a:sysClr>
              </a:solidFill>
              <a:latin typeface="Arial"/>
              <a:ea typeface="+mn-ea"/>
              <a:cs typeface="+mn-cs"/>
            </a:rPr>
            <a:t>Hvad skaber effekt for borgerne?</a:t>
          </a:r>
        </a:p>
      </dgm:t>
    </dgm:pt>
    <dgm:pt modelId="{2E9DE8FE-E02C-4F99-A724-80A8BECA630E}" type="parTrans" cxnId="{ECBEFD62-0270-495C-860D-98277323E2D2}">
      <dgm:prSet/>
      <dgm:spPr/>
      <dgm:t>
        <a:bodyPr/>
        <a:lstStyle/>
        <a:p>
          <a:endParaRPr lang="da-DK"/>
        </a:p>
      </dgm:t>
    </dgm:pt>
    <dgm:pt modelId="{9BC1C5EB-69AC-445A-8B78-C23C85797073}" type="sibTrans" cxnId="{ECBEFD62-0270-495C-860D-98277323E2D2}">
      <dgm:prSet/>
      <dgm:spPr/>
      <dgm:t>
        <a:bodyPr/>
        <a:lstStyle/>
        <a:p>
          <a:endParaRPr lang="da-DK"/>
        </a:p>
      </dgm:t>
    </dgm:pt>
    <dgm:pt modelId="{1CE5D17A-7804-427D-927F-F3662F164380}" type="pres">
      <dgm:prSet presAssocID="{DB4A18A0-21A5-4970-A90E-BB502B67D45A}" presName="Name0" presStyleCnt="0">
        <dgm:presLayoutVars>
          <dgm:dir/>
          <dgm:animLvl val="lvl"/>
          <dgm:resizeHandles val="exact"/>
        </dgm:presLayoutVars>
      </dgm:prSet>
      <dgm:spPr/>
      <dgm:t>
        <a:bodyPr/>
        <a:lstStyle/>
        <a:p>
          <a:endParaRPr lang="da-DK"/>
        </a:p>
      </dgm:t>
    </dgm:pt>
    <dgm:pt modelId="{B66FAC0D-25A3-49CC-A6C0-FE25A72D228D}" type="pres">
      <dgm:prSet presAssocID="{B953BEA1-44DA-405D-A894-6ACC295F37AB}" presName="linNode" presStyleCnt="0"/>
      <dgm:spPr/>
      <dgm:t>
        <a:bodyPr/>
        <a:lstStyle/>
        <a:p>
          <a:endParaRPr lang="da-DK"/>
        </a:p>
      </dgm:t>
    </dgm:pt>
    <dgm:pt modelId="{F302E8F0-7A0E-4F66-B7E7-37321A399FDE}" type="pres">
      <dgm:prSet presAssocID="{B953BEA1-44DA-405D-A894-6ACC295F37AB}" presName="parentText" presStyleLbl="node1" presStyleIdx="0" presStyleCnt="5" custScaleX="277778" custLinFactNeighborY="-229">
        <dgm:presLayoutVars>
          <dgm:chMax val="1"/>
          <dgm:bulletEnabled val="1"/>
        </dgm:presLayoutVars>
      </dgm:prSet>
      <dgm:spPr/>
      <dgm:t>
        <a:bodyPr/>
        <a:lstStyle/>
        <a:p>
          <a:endParaRPr lang="da-DK"/>
        </a:p>
      </dgm:t>
    </dgm:pt>
    <dgm:pt modelId="{120842E8-495C-45EC-9207-F6AF4556F36F}" type="pres">
      <dgm:prSet presAssocID="{B4C67159-D3B6-4C1F-8B7D-3758616AC0D5}" presName="sp" presStyleCnt="0"/>
      <dgm:spPr/>
      <dgm:t>
        <a:bodyPr/>
        <a:lstStyle/>
        <a:p>
          <a:endParaRPr lang="da-DK"/>
        </a:p>
      </dgm:t>
    </dgm:pt>
    <dgm:pt modelId="{8B1D1AE1-35C0-4A30-82EF-0678F4A32D89}" type="pres">
      <dgm:prSet presAssocID="{090ECACB-D64A-4203-8A7E-0A0C3601EEBE}" presName="linNode" presStyleCnt="0"/>
      <dgm:spPr/>
      <dgm:t>
        <a:bodyPr/>
        <a:lstStyle/>
        <a:p>
          <a:endParaRPr lang="da-DK"/>
        </a:p>
      </dgm:t>
    </dgm:pt>
    <dgm:pt modelId="{BF3ED499-2914-476D-9FE8-635690A536B5}" type="pres">
      <dgm:prSet presAssocID="{090ECACB-D64A-4203-8A7E-0A0C3601EEBE}" presName="parentText" presStyleLbl="node1" presStyleIdx="1" presStyleCnt="5">
        <dgm:presLayoutVars>
          <dgm:chMax val="1"/>
          <dgm:bulletEnabled val="1"/>
        </dgm:presLayoutVars>
      </dgm:prSet>
      <dgm:spPr/>
      <dgm:t>
        <a:bodyPr/>
        <a:lstStyle/>
        <a:p>
          <a:endParaRPr lang="da-DK"/>
        </a:p>
      </dgm:t>
    </dgm:pt>
    <dgm:pt modelId="{042BD3E2-0193-48DD-84F9-67AC0E1E8788}" type="pres">
      <dgm:prSet presAssocID="{090ECACB-D64A-4203-8A7E-0A0C3601EEBE}" presName="descendantText" presStyleLbl="alignAccFollowNode1" presStyleIdx="0" presStyleCnt="4">
        <dgm:presLayoutVars>
          <dgm:bulletEnabled val="1"/>
        </dgm:presLayoutVars>
      </dgm:prSet>
      <dgm:spPr/>
      <dgm:t>
        <a:bodyPr/>
        <a:lstStyle/>
        <a:p>
          <a:endParaRPr lang="da-DK"/>
        </a:p>
      </dgm:t>
    </dgm:pt>
    <dgm:pt modelId="{8F4E6277-0AF3-40B0-ABD4-8BBB0BEED04B}" type="pres">
      <dgm:prSet presAssocID="{7A3CB1ED-19A4-4B6B-970D-9383259246E7}" presName="sp" presStyleCnt="0"/>
      <dgm:spPr/>
      <dgm:t>
        <a:bodyPr/>
        <a:lstStyle/>
        <a:p>
          <a:endParaRPr lang="da-DK"/>
        </a:p>
      </dgm:t>
    </dgm:pt>
    <dgm:pt modelId="{158C0F7E-EAB0-4CC5-957C-A4A8317223E5}" type="pres">
      <dgm:prSet presAssocID="{2E8A8E47-8E22-4101-9206-981A7061B10B}" presName="linNode" presStyleCnt="0"/>
      <dgm:spPr/>
      <dgm:t>
        <a:bodyPr/>
        <a:lstStyle/>
        <a:p>
          <a:endParaRPr lang="da-DK"/>
        </a:p>
      </dgm:t>
    </dgm:pt>
    <dgm:pt modelId="{454BA10B-4E5F-45BD-8006-A491470D86DB}" type="pres">
      <dgm:prSet presAssocID="{2E8A8E47-8E22-4101-9206-981A7061B10B}" presName="parentText" presStyleLbl="node1" presStyleIdx="2" presStyleCnt="5">
        <dgm:presLayoutVars>
          <dgm:chMax val="1"/>
          <dgm:bulletEnabled val="1"/>
        </dgm:presLayoutVars>
      </dgm:prSet>
      <dgm:spPr/>
      <dgm:t>
        <a:bodyPr/>
        <a:lstStyle/>
        <a:p>
          <a:endParaRPr lang="da-DK"/>
        </a:p>
      </dgm:t>
    </dgm:pt>
    <dgm:pt modelId="{16C836E7-B69F-41CF-B8CD-CE890A65B3EE}" type="pres">
      <dgm:prSet presAssocID="{2E8A8E47-8E22-4101-9206-981A7061B10B}" presName="descendantText" presStyleLbl="alignAccFollowNode1" presStyleIdx="1" presStyleCnt="4">
        <dgm:presLayoutVars>
          <dgm:bulletEnabled val="1"/>
        </dgm:presLayoutVars>
      </dgm:prSet>
      <dgm:spPr/>
      <dgm:t>
        <a:bodyPr/>
        <a:lstStyle/>
        <a:p>
          <a:endParaRPr lang="da-DK"/>
        </a:p>
      </dgm:t>
    </dgm:pt>
    <dgm:pt modelId="{511521CF-9624-4F90-B3C6-9CF59CF2DA7D}" type="pres">
      <dgm:prSet presAssocID="{6C01FE54-3599-4598-A158-121E77E0081E}" presName="sp" presStyleCnt="0"/>
      <dgm:spPr/>
      <dgm:t>
        <a:bodyPr/>
        <a:lstStyle/>
        <a:p>
          <a:endParaRPr lang="da-DK"/>
        </a:p>
      </dgm:t>
    </dgm:pt>
    <dgm:pt modelId="{3F2728D0-E9FB-4414-9191-255649D42A2E}" type="pres">
      <dgm:prSet presAssocID="{E0C9F788-7506-41F0-9D97-D5169B61DD81}" presName="linNode" presStyleCnt="0"/>
      <dgm:spPr/>
      <dgm:t>
        <a:bodyPr/>
        <a:lstStyle/>
        <a:p>
          <a:endParaRPr lang="da-DK"/>
        </a:p>
      </dgm:t>
    </dgm:pt>
    <dgm:pt modelId="{7ACEE0A5-5525-4758-A5C7-0806D9857F48}" type="pres">
      <dgm:prSet presAssocID="{E0C9F788-7506-41F0-9D97-D5169B61DD81}" presName="parentText" presStyleLbl="node1" presStyleIdx="3" presStyleCnt="5">
        <dgm:presLayoutVars>
          <dgm:chMax val="1"/>
          <dgm:bulletEnabled val="1"/>
        </dgm:presLayoutVars>
      </dgm:prSet>
      <dgm:spPr/>
      <dgm:t>
        <a:bodyPr/>
        <a:lstStyle/>
        <a:p>
          <a:endParaRPr lang="da-DK"/>
        </a:p>
      </dgm:t>
    </dgm:pt>
    <dgm:pt modelId="{4E52CA07-E3E3-4A6E-B376-20518A7EE669}" type="pres">
      <dgm:prSet presAssocID="{E0C9F788-7506-41F0-9D97-D5169B61DD81}" presName="descendantText" presStyleLbl="alignAccFollowNode1" presStyleIdx="2" presStyleCnt="4">
        <dgm:presLayoutVars>
          <dgm:bulletEnabled val="1"/>
        </dgm:presLayoutVars>
      </dgm:prSet>
      <dgm:spPr/>
      <dgm:t>
        <a:bodyPr/>
        <a:lstStyle/>
        <a:p>
          <a:endParaRPr lang="da-DK"/>
        </a:p>
      </dgm:t>
    </dgm:pt>
    <dgm:pt modelId="{8A3188E9-6A06-474E-A6F9-5B52A46060C5}" type="pres">
      <dgm:prSet presAssocID="{F6FF1D22-F5B0-4C21-A4BA-8DF2DC63D7A4}" presName="sp" presStyleCnt="0"/>
      <dgm:spPr/>
      <dgm:t>
        <a:bodyPr/>
        <a:lstStyle/>
        <a:p>
          <a:endParaRPr lang="da-DK"/>
        </a:p>
      </dgm:t>
    </dgm:pt>
    <dgm:pt modelId="{29491617-7B0B-4434-94C9-70CF4D85DFF6}" type="pres">
      <dgm:prSet presAssocID="{E3DF3229-F973-444F-A770-8099A3184997}" presName="linNode" presStyleCnt="0"/>
      <dgm:spPr/>
      <dgm:t>
        <a:bodyPr/>
        <a:lstStyle/>
        <a:p>
          <a:endParaRPr lang="da-DK"/>
        </a:p>
      </dgm:t>
    </dgm:pt>
    <dgm:pt modelId="{5D9834F6-7262-48E6-8EB9-E07E5883EDB5}" type="pres">
      <dgm:prSet presAssocID="{E3DF3229-F973-444F-A770-8099A3184997}" presName="parentText" presStyleLbl="node1" presStyleIdx="4" presStyleCnt="5">
        <dgm:presLayoutVars>
          <dgm:chMax val="1"/>
          <dgm:bulletEnabled val="1"/>
        </dgm:presLayoutVars>
      </dgm:prSet>
      <dgm:spPr/>
      <dgm:t>
        <a:bodyPr/>
        <a:lstStyle/>
        <a:p>
          <a:endParaRPr lang="da-DK"/>
        </a:p>
      </dgm:t>
    </dgm:pt>
    <dgm:pt modelId="{0DA043D0-40CD-4C48-AE06-A8DA11D31FDF}" type="pres">
      <dgm:prSet presAssocID="{E3DF3229-F973-444F-A770-8099A3184997}" presName="descendantText" presStyleLbl="alignAccFollowNode1" presStyleIdx="3" presStyleCnt="4">
        <dgm:presLayoutVars>
          <dgm:bulletEnabled val="1"/>
        </dgm:presLayoutVars>
      </dgm:prSet>
      <dgm:spPr/>
      <dgm:t>
        <a:bodyPr/>
        <a:lstStyle/>
        <a:p>
          <a:endParaRPr lang="da-DK"/>
        </a:p>
      </dgm:t>
    </dgm:pt>
  </dgm:ptLst>
  <dgm:cxnLst>
    <dgm:cxn modelId="{17A9AA95-69AF-4F77-B8C9-F6265C23778C}" type="presOf" srcId="{3F1FA26F-BCE8-4BF6-A059-84AE32A74B90}" destId="{4E52CA07-E3E3-4A6E-B376-20518A7EE669}" srcOrd="0" destOrd="1" presId="urn:microsoft.com/office/officeart/2005/8/layout/vList5"/>
    <dgm:cxn modelId="{49C29FFF-1FD7-4707-9F4A-E0C63281A26D}" srcId="{090ECACB-D64A-4203-8A7E-0A0C3601EEBE}" destId="{297A0C58-F4C1-4340-9AAF-2D3C61C27584}" srcOrd="2" destOrd="0" parTransId="{27490879-DE31-43B5-BE74-D19049BFAF0C}" sibTransId="{1B3F4AA2-7A19-4E9A-AEBC-B6892EACDA4F}"/>
    <dgm:cxn modelId="{E54B40DB-9C49-4876-85B8-8A6CADC05200}" type="presOf" srcId="{8B9F391E-2F1B-469A-920D-9BCFEBD0A898}" destId="{16C836E7-B69F-41CF-B8CD-CE890A65B3EE}" srcOrd="0" destOrd="3" presId="urn:microsoft.com/office/officeart/2005/8/layout/vList5"/>
    <dgm:cxn modelId="{347C4132-B309-4901-834B-25430D0DC78A}" type="presOf" srcId="{9A3FDC92-53B0-4EE1-A8E8-380610C44F48}" destId="{16C836E7-B69F-41CF-B8CD-CE890A65B3EE}" srcOrd="0" destOrd="5" presId="urn:microsoft.com/office/officeart/2005/8/layout/vList5"/>
    <dgm:cxn modelId="{A3A51F5C-BFA5-4BB1-B3AC-CD97FBAB0A45}" srcId="{DB4A18A0-21A5-4970-A90E-BB502B67D45A}" destId="{2E8A8E47-8E22-4101-9206-981A7061B10B}" srcOrd="2" destOrd="0" parTransId="{367FDFB9-62A3-4DC8-9E23-531C05FD218E}" sibTransId="{6C01FE54-3599-4598-A158-121E77E0081E}"/>
    <dgm:cxn modelId="{0AEDC6B1-BAB8-4A7B-A2D5-9ABA40B76843}" type="presOf" srcId="{E3DF3229-F973-444F-A770-8099A3184997}" destId="{5D9834F6-7262-48E6-8EB9-E07E5883EDB5}" srcOrd="0" destOrd="0" presId="urn:microsoft.com/office/officeart/2005/8/layout/vList5"/>
    <dgm:cxn modelId="{2D41F26D-FA73-4BEE-8766-50E735879399}" srcId="{E3DF3229-F973-444F-A770-8099A3184997}" destId="{6B1EFA0F-8D1B-4860-BD01-539B1F58C029}" srcOrd="1" destOrd="0" parTransId="{1BFD0C01-AF2D-4661-A7A3-44016B975873}" sibTransId="{EE18287F-CFC5-4729-A346-E66B88D73C5B}"/>
    <dgm:cxn modelId="{B30780AD-0643-4F7C-A1A2-DD01FC269D90}" type="presOf" srcId="{A58F0D56-1E84-47FE-A325-DD2B44E54901}" destId="{0DA043D0-40CD-4C48-AE06-A8DA11D31FDF}" srcOrd="0" destOrd="0" presId="urn:microsoft.com/office/officeart/2005/8/layout/vList5"/>
    <dgm:cxn modelId="{1B613519-2D7A-4111-B443-908B0E845B07}" srcId="{DB4A18A0-21A5-4970-A90E-BB502B67D45A}" destId="{E3DF3229-F973-444F-A770-8099A3184997}" srcOrd="4" destOrd="0" parTransId="{E21712E7-9F34-4B71-9542-217F0324638A}" sibTransId="{B6123953-B719-4261-BE94-A9FF73990BEA}"/>
    <dgm:cxn modelId="{1693D58C-E2CB-490A-B15E-665A8D9E226F}" srcId="{E3DF3229-F973-444F-A770-8099A3184997}" destId="{762A19C6-A356-4148-B474-C03B75EA013E}" srcOrd="2" destOrd="0" parTransId="{C487C871-EBC0-44FD-A10F-3597FA234AAE}" sibTransId="{2A3EC0CA-E0DE-4305-B20A-893B705D40E3}"/>
    <dgm:cxn modelId="{1C98E703-0C92-480C-AFC9-86E4235A7D6F}" type="presOf" srcId="{A29E49A7-9B04-4922-A84C-7045B75E01EC}" destId="{042BD3E2-0193-48DD-84F9-67AC0E1E8788}" srcOrd="0" destOrd="3" presId="urn:microsoft.com/office/officeart/2005/8/layout/vList5"/>
    <dgm:cxn modelId="{A9078B77-CA07-4687-AC5D-978FFDA8B3BD}" srcId="{DB4A18A0-21A5-4970-A90E-BB502B67D45A}" destId="{E0C9F788-7506-41F0-9D97-D5169B61DD81}" srcOrd="3" destOrd="0" parTransId="{414230B8-3D8E-470B-9612-2E7CCA143B84}" sibTransId="{F6FF1D22-F5B0-4C21-A4BA-8DF2DC63D7A4}"/>
    <dgm:cxn modelId="{032606F9-3599-47EF-8F54-6377F5C3893F}" type="presOf" srcId="{42E0F264-3F81-42A1-B573-F190CD6393EE}" destId="{4E52CA07-E3E3-4A6E-B376-20518A7EE669}" srcOrd="0" destOrd="2" presId="urn:microsoft.com/office/officeart/2005/8/layout/vList5"/>
    <dgm:cxn modelId="{19B01EF1-E919-46EE-8481-0B350C821088}" srcId="{DB4A18A0-21A5-4970-A90E-BB502B67D45A}" destId="{090ECACB-D64A-4203-8A7E-0A0C3601EEBE}" srcOrd="1" destOrd="0" parTransId="{725CBF70-3D4B-4896-ACE1-F5943866E8EF}" sibTransId="{7A3CB1ED-19A4-4B6B-970D-9383259246E7}"/>
    <dgm:cxn modelId="{3B22DCCA-96B5-4425-92FC-585A9273FE25}" type="presOf" srcId="{E0C9F788-7506-41F0-9D97-D5169B61DD81}" destId="{7ACEE0A5-5525-4758-A5C7-0806D9857F48}" srcOrd="0" destOrd="0" presId="urn:microsoft.com/office/officeart/2005/8/layout/vList5"/>
    <dgm:cxn modelId="{061B84B7-7F44-4AC7-8491-B62CAA6D91E5}" srcId="{E0C9F788-7506-41F0-9D97-D5169B61DD81}" destId="{7CCBF37B-AFAA-4B9A-AB2B-55E620804E48}" srcOrd="0" destOrd="0" parTransId="{C7F76F68-22E0-40C2-B816-BEFE6B6CFB66}" sibTransId="{45FB03B6-6AA7-4634-9D71-9E70EBDA5725}"/>
    <dgm:cxn modelId="{4C863E26-156E-4A6B-9127-18E8CF98069D}" srcId="{BA863472-11D6-4EE3-BFE8-14A22A059382}" destId="{DA54E5A1-76B3-4499-94EA-FB8E9448ED1E}" srcOrd="0" destOrd="0" parTransId="{1FA39399-1ECC-4FFB-BA62-68A51E151676}" sibTransId="{D104B37F-42D7-4FA5-AC5F-CC718FB0EED9}"/>
    <dgm:cxn modelId="{AEDA71D6-955C-4804-96DB-7817F474BA70}" type="presOf" srcId="{6A7FAF32-DD58-416C-B2DB-F87372BBB6A4}" destId="{042BD3E2-0193-48DD-84F9-67AC0E1E8788}" srcOrd="0" destOrd="0" presId="urn:microsoft.com/office/officeart/2005/8/layout/vList5"/>
    <dgm:cxn modelId="{32B671DC-C951-4F18-82BB-DCFFCF5D72EF}" type="presOf" srcId="{B953BEA1-44DA-405D-A894-6ACC295F37AB}" destId="{F302E8F0-7A0E-4F66-B7E7-37321A399FDE}" srcOrd="0" destOrd="0" presId="urn:microsoft.com/office/officeart/2005/8/layout/vList5"/>
    <dgm:cxn modelId="{9D1218A0-B594-4F76-B9D7-CE6EDCCD740F}" srcId="{E3DF3229-F973-444F-A770-8099A3184997}" destId="{A58F0D56-1E84-47FE-A325-DD2B44E54901}" srcOrd="0" destOrd="0" parTransId="{27B2CBFF-3304-429A-B9B0-778E634D8BAF}" sibTransId="{D682DE1B-1D26-41B6-BA26-30E849261287}"/>
    <dgm:cxn modelId="{740EEE69-78C8-4CEA-A6C3-7A784C3A5B1F}" type="presOf" srcId="{E2500109-4CA2-46B3-9669-5DCAAA1151C3}" destId="{16C836E7-B69F-41CF-B8CD-CE890A65B3EE}" srcOrd="0" destOrd="4" presId="urn:microsoft.com/office/officeart/2005/8/layout/vList5"/>
    <dgm:cxn modelId="{DBA48B6A-81D2-4AD5-BF11-F8DBB5A5B8E5}" srcId="{BA863472-11D6-4EE3-BFE8-14A22A059382}" destId="{E2500109-4CA2-46B3-9669-5DCAAA1151C3}" srcOrd="3" destOrd="0" parTransId="{A0332DFA-474A-4427-AFF2-436BB0CC19ED}" sibTransId="{F58D4358-7349-48A9-BF76-E753C1A7C150}"/>
    <dgm:cxn modelId="{539C84F1-C9A9-4B66-9D26-143FEFF4B5F7}" srcId="{090ECACB-D64A-4203-8A7E-0A0C3601EEBE}" destId="{A29E49A7-9B04-4922-A84C-7045B75E01EC}" srcOrd="3" destOrd="0" parTransId="{F74E833B-58BB-48FD-92CB-9CBD5C812D43}" sibTransId="{5B4F7EFD-1E15-435B-8367-27EE49BEDAE0}"/>
    <dgm:cxn modelId="{AAB48268-D6A3-495C-931D-E33183EBBC78}" type="presOf" srcId="{BA863472-11D6-4EE3-BFE8-14A22A059382}" destId="{16C836E7-B69F-41CF-B8CD-CE890A65B3EE}" srcOrd="0" destOrd="0" presId="urn:microsoft.com/office/officeart/2005/8/layout/vList5"/>
    <dgm:cxn modelId="{35294102-C7FB-4F84-B7FD-0E5787C448EF}" type="presOf" srcId="{2F51CF14-BF5C-42B1-A28F-297C8537C194}" destId="{16C836E7-B69F-41CF-B8CD-CE890A65B3EE}" srcOrd="0" destOrd="2" presId="urn:microsoft.com/office/officeart/2005/8/layout/vList5"/>
    <dgm:cxn modelId="{4E0F3723-A1C8-479A-B359-9AC4D8F3802E}" srcId="{090ECACB-D64A-4203-8A7E-0A0C3601EEBE}" destId="{B46B31A2-11B8-45F4-8006-4EFC5220064C}" srcOrd="1" destOrd="0" parTransId="{6EEBFDDA-D3B7-4F0C-99D0-8218FF7015ED}" sibTransId="{1D3FCAAE-6B21-45A3-AB19-A305EA52E3F3}"/>
    <dgm:cxn modelId="{9AF9F5D4-9722-4CC0-BBA7-D50D1259C3E7}" srcId="{DB4A18A0-21A5-4970-A90E-BB502B67D45A}" destId="{B953BEA1-44DA-405D-A894-6ACC295F37AB}" srcOrd="0" destOrd="0" parTransId="{4C0682E3-863E-42B6-85B5-4D5A79A7E4F4}" sibTransId="{B4C67159-D3B6-4C1F-8B7D-3758616AC0D5}"/>
    <dgm:cxn modelId="{D141ED65-3F8D-48C7-9D67-65A939174800}" type="presOf" srcId="{266BE05C-4832-47A2-8213-E9978DBF04CE}" destId="{0DA043D0-40CD-4C48-AE06-A8DA11D31FDF}" srcOrd="0" destOrd="3" presId="urn:microsoft.com/office/officeart/2005/8/layout/vList5"/>
    <dgm:cxn modelId="{D05F96E2-56B3-48C7-8A7E-1C54D8587523}" srcId="{BA863472-11D6-4EE3-BFE8-14A22A059382}" destId="{9A3FDC92-53B0-4EE1-A8E8-380610C44F48}" srcOrd="4" destOrd="0" parTransId="{3EE4F930-C13E-4E02-90A4-ED93B5CB9D96}" sibTransId="{D8989B42-3729-48EA-81C3-57FA1D34929C}"/>
    <dgm:cxn modelId="{983A9D9B-DCE7-4A91-BD05-24429F89704E}" type="presOf" srcId="{762A19C6-A356-4148-B474-C03B75EA013E}" destId="{0DA043D0-40CD-4C48-AE06-A8DA11D31FDF}" srcOrd="0" destOrd="2" presId="urn:microsoft.com/office/officeart/2005/8/layout/vList5"/>
    <dgm:cxn modelId="{72C57A1E-3062-4A08-9A14-19904338566D}" srcId="{BA863472-11D6-4EE3-BFE8-14A22A059382}" destId="{BD9DE9AD-8985-49F7-8A59-060B037B228B}" srcOrd="5" destOrd="0" parTransId="{9FC03F2D-3AB1-41BE-B346-B10158E26498}" sibTransId="{56EE94B5-DAEE-4505-B532-B9B894126EC6}"/>
    <dgm:cxn modelId="{6943CFB5-B5E9-4F00-8261-789A874DFA06}" srcId="{2E8A8E47-8E22-4101-9206-981A7061B10B}" destId="{BA863472-11D6-4EE3-BFE8-14A22A059382}" srcOrd="0" destOrd="0" parTransId="{08CE3AB5-4F98-4FE0-89FF-7BCEFBF63264}" sibTransId="{E528486D-ED66-4FF5-BB20-7951DB6DB5B3}"/>
    <dgm:cxn modelId="{ECBEFD62-0270-495C-860D-98277323E2D2}" srcId="{BA863472-11D6-4EE3-BFE8-14A22A059382}" destId="{2F51CF14-BF5C-42B1-A28F-297C8537C194}" srcOrd="1" destOrd="0" parTransId="{2E9DE8FE-E02C-4F99-A724-80A8BECA630E}" sibTransId="{9BC1C5EB-69AC-445A-8B78-C23C85797073}"/>
    <dgm:cxn modelId="{152F7627-CF1F-4B6B-82A7-1BE241D587CF}" srcId="{E3DF3229-F973-444F-A770-8099A3184997}" destId="{266BE05C-4832-47A2-8213-E9978DBF04CE}" srcOrd="3" destOrd="0" parTransId="{BD4E0495-6C18-4BA5-A424-DC4708D72082}" sibTransId="{D8E1C1EC-6E73-4F0B-A8EF-9822ED8C37E1}"/>
    <dgm:cxn modelId="{276850B3-174B-4BDE-8B6B-B6D9DF85B05E}" type="presOf" srcId="{297A0C58-F4C1-4340-9AAF-2D3C61C27584}" destId="{042BD3E2-0193-48DD-84F9-67AC0E1E8788}" srcOrd="0" destOrd="2" presId="urn:microsoft.com/office/officeart/2005/8/layout/vList5"/>
    <dgm:cxn modelId="{B076943B-B1D8-4140-8BD7-2ED596B2D9E8}" type="presOf" srcId="{B46B31A2-11B8-45F4-8006-4EFC5220064C}" destId="{042BD3E2-0193-48DD-84F9-67AC0E1E8788}" srcOrd="0" destOrd="1" presId="urn:microsoft.com/office/officeart/2005/8/layout/vList5"/>
    <dgm:cxn modelId="{ACFB88F9-8D7D-488B-A4D4-AFB92030C487}" type="presOf" srcId="{7CCBF37B-AFAA-4B9A-AB2B-55E620804E48}" destId="{4E52CA07-E3E3-4A6E-B376-20518A7EE669}" srcOrd="0" destOrd="0" presId="urn:microsoft.com/office/officeart/2005/8/layout/vList5"/>
    <dgm:cxn modelId="{D9EA6157-21C4-4E7B-8F67-AADDD5E7D64F}" srcId="{E0C9F788-7506-41F0-9D97-D5169B61DD81}" destId="{3F1FA26F-BCE8-4BF6-A059-84AE32A74B90}" srcOrd="1" destOrd="0" parTransId="{29B450FE-FBBD-43BC-8DB4-59D190224A8C}" sibTransId="{2AE91F7E-48D1-4685-8CCA-6F97CECB0531}"/>
    <dgm:cxn modelId="{E7057832-6898-410B-B87A-7B29898072B3}" type="presOf" srcId="{DB4A18A0-21A5-4970-A90E-BB502B67D45A}" destId="{1CE5D17A-7804-427D-927F-F3662F164380}" srcOrd="0" destOrd="0" presId="urn:microsoft.com/office/officeart/2005/8/layout/vList5"/>
    <dgm:cxn modelId="{1EF31BEF-EE60-462E-B1B0-5BBED6CDDA64}" type="presOf" srcId="{090ECACB-D64A-4203-8A7E-0A0C3601EEBE}" destId="{BF3ED499-2914-476D-9FE8-635690A536B5}" srcOrd="0" destOrd="0" presId="urn:microsoft.com/office/officeart/2005/8/layout/vList5"/>
    <dgm:cxn modelId="{09C3A538-FE40-4B1D-B3F4-E16C51E54011}" srcId="{BA863472-11D6-4EE3-BFE8-14A22A059382}" destId="{8B9F391E-2F1B-469A-920D-9BCFEBD0A898}" srcOrd="2" destOrd="0" parTransId="{35819F57-5B3F-4A26-B488-D1B8E4C8623D}" sibTransId="{7D292531-FBF3-404E-9FDE-886174B18C66}"/>
    <dgm:cxn modelId="{DB982C7F-8986-408F-9672-03B3EC348997}" type="presOf" srcId="{DA54E5A1-76B3-4499-94EA-FB8E9448ED1E}" destId="{16C836E7-B69F-41CF-B8CD-CE890A65B3EE}" srcOrd="0" destOrd="1" presId="urn:microsoft.com/office/officeart/2005/8/layout/vList5"/>
    <dgm:cxn modelId="{A9413704-C7F2-48CD-A0C4-5E7DF458CB15}" type="presOf" srcId="{6B1EFA0F-8D1B-4860-BD01-539B1F58C029}" destId="{0DA043D0-40CD-4C48-AE06-A8DA11D31FDF}" srcOrd="0" destOrd="1" presId="urn:microsoft.com/office/officeart/2005/8/layout/vList5"/>
    <dgm:cxn modelId="{408D707B-0CA0-4623-A547-A6C9B49CA345}" srcId="{E0C9F788-7506-41F0-9D97-D5169B61DD81}" destId="{42E0F264-3F81-42A1-B573-F190CD6393EE}" srcOrd="2" destOrd="0" parTransId="{2B137657-1B2C-4F2A-B922-B6C4820CF381}" sibTransId="{F5DA13F0-F5A6-42C4-B6E3-8417BE0B75B2}"/>
    <dgm:cxn modelId="{C8CC2469-FB86-4DA4-A2AA-7B953E886D0B}" type="presOf" srcId="{2E8A8E47-8E22-4101-9206-981A7061B10B}" destId="{454BA10B-4E5F-45BD-8006-A491470D86DB}" srcOrd="0" destOrd="0" presId="urn:microsoft.com/office/officeart/2005/8/layout/vList5"/>
    <dgm:cxn modelId="{E6F1D5F5-6E60-4D19-A920-887C7764D8FC}" srcId="{090ECACB-D64A-4203-8A7E-0A0C3601EEBE}" destId="{6A7FAF32-DD58-416C-B2DB-F87372BBB6A4}" srcOrd="0" destOrd="0" parTransId="{AAB7FAE2-62AE-41AB-9595-AD193530202C}" sibTransId="{B5D8CD2C-A766-4711-8D44-B3C3C83497A9}"/>
    <dgm:cxn modelId="{6BE12400-7243-4EE0-8E7F-A8C9AEAA8431}" type="presOf" srcId="{BD9DE9AD-8985-49F7-8A59-060B037B228B}" destId="{16C836E7-B69F-41CF-B8CD-CE890A65B3EE}" srcOrd="0" destOrd="6" presId="urn:microsoft.com/office/officeart/2005/8/layout/vList5"/>
    <dgm:cxn modelId="{6A789428-C7B2-439F-AE8E-C899955F918A}" type="presParOf" srcId="{1CE5D17A-7804-427D-927F-F3662F164380}" destId="{B66FAC0D-25A3-49CC-A6C0-FE25A72D228D}" srcOrd="0" destOrd="0" presId="urn:microsoft.com/office/officeart/2005/8/layout/vList5"/>
    <dgm:cxn modelId="{8ADEE5BF-B111-4F3E-BA65-FF1864B8E6A0}" type="presParOf" srcId="{B66FAC0D-25A3-49CC-A6C0-FE25A72D228D}" destId="{F302E8F0-7A0E-4F66-B7E7-37321A399FDE}" srcOrd="0" destOrd="0" presId="urn:microsoft.com/office/officeart/2005/8/layout/vList5"/>
    <dgm:cxn modelId="{96E8D852-38BC-4F7C-B059-4823A5CFDDBB}" type="presParOf" srcId="{1CE5D17A-7804-427D-927F-F3662F164380}" destId="{120842E8-495C-45EC-9207-F6AF4556F36F}" srcOrd="1" destOrd="0" presId="urn:microsoft.com/office/officeart/2005/8/layout/vList5"/>
    <dgm:cxn modelId="{631A3F73-D835-4BDE-8F17-992D979398EB}" type="presParOf" srcId="{1CE5D17A-7804-427D-927F-F3662F164380}" destId="{8B1D1AE1-35C0-4A30-82EF-0678F4A32D89}" srcOrd="2" destOrd="0" presId="urn:microsoft.com/office/officeart/2005/8/layout/vList5"/>
    <dgm:cxn modelId="{69A498BD-84F3-45CC-971B-97CBA71D0B5B}" type="presParOf" srcId="{8B1D1AE1-35C0-4A30-82EF-0678F4A32D89}" destId="{BF3ED499-2914-476D-9FE8-635690A536B5}" srcOrd="0" destOrd="0" presId="urn:microsoft.com/office/officeart/2005/8/layout/vList5"/>
    <dgm:cxn modelId="{35BCED17-78DE-4D2B-ADE3-F190956F1337}" type="presParOf" srcId="{8B1D1AE1-35C0-4A30-82EF-0678F4A32D89}" destId="{042BD3E2-0193-48DD-84F9-67AC0E1E8788}" srcOrd="1" destOrd="0" presId="urn:microsoft.com/office/officeart/2005/8/layout/vList5"/>
    <dgm:cxn modelId="{1BC2441A-CF94-4638-85B4-3CFFE6093F7E}" type="presParOf" srcId="{1CE5D17A-7804-427D-927F-F3662F164380}" destId="{8F4E6277-0AF3-40B0-ABD4-8BBB0BEED04B}" srcOrd="3" destOrd="0" presId="urn:microsoft.com/office/officeart/2005/8/layout/vList5"/>
    <dgm:cxn modelId="{B1607521-DF43-4290-8F10-031F277C9205}" type="presParOf" srcId="{1CE5D17A-7804-427D-927F-F3662F164380}" destId="{158C0F7E-EAB0-4CC5-957C-A4A8317223E5}" srcOrd="4" destOrd="0" presId="urn:microsoft.com/office/officeart/2005/8/layout/vList5"/>
    <dgm:cxn modelId="{683D485A-D657-4B9E-9476-C323C068A5B1}" type="presParOf" srcId="{158C0F7E-EAB0-4CC5-957C-A4A8317223E5}" destId="{454BA10B-4E5F-45BD-8006-A491470D86DB}" srcOrd="0" destOrd="0" presId="urn:microsoft.com/office/officeart/2005/8/layout/vList5"/>
    <dgm:cxn modelId="{34228A8A-F198-48D8-B012-DE2C05324143}" type="presParOf" srcId="{158C0F7E-EAB0-4CC5-957C-A4A8317223E5}" destId="{16C836E7-B69F-41CF-B8CD-CE890A65B3EE}" srcOrd="1" destOrd="0" presId="urn:microsoft.com/office/officeart/2005/8/layout/vList5"/>
    <dgm:cxn modelId="{A5286D6F-B811-4E30-97CD-219D6D4C18CB}" type="presParOf" srcId="{1CE5D17A-7804-427D-927F-F3662F164380}" destId="{511521CF-9624-4F90-B3C6-9CF59CF2DA7D}" srcOrd="5" destOrd="0" presId="urn:microsoft.com/office/officeart/2005/8/layout/vList5"/>
    <dgm:cxn modelId="{1D207518-51E2-46E1-95B3-71C107775C48}" type="presParOf" srcId="{1CE5D17A-7804-427D-927F-F3662F164380}" destId="{3F2728D0-E9FB-4414-9191-255649D42A2E}" srcOrd="6" destOrd="0" presId="urn:microsoft.com/office/officeart/2005/8/layout/vList5"/>
    <dgm:cxn modelId="{3ED59665-DC43-48E2-A6C4-31B36073AAAB}" type="presParOf" srcId="{3F2728D0-E9FB-4414-9191-255649D42A2E}" destId="{7ACEE0A5-5525-4758-A5C7-0806D9857F48}" srcOrd="0" destOrd="0" presId="urn:microsoft.com/office/officeart/2005/8/layout/vList5"/>
    <dgm:cxn modelId="{3B93C62E-0E70-459C-A9A9-9D2C351FA6B0}" type="presParOf" srcId="{3F2728D0-E9FB-4414-9191-255649D42A2E}" destId="{4E52CA07-E3E3-4A6E-B376-20518A7EE669}" srcOrd="1" destOrd="0" presId="urn:microsoft.com/office/officeart/2005/8/layout/vList5"/>
    <dgm:cxn modelId="{7B3031C7-F450-4A50-9A51-1A48F3CAE1B8}" type="presParOf" srcId="{1CE5D17A-7804-427D-927F-F3662F164380}" destId="{8A3188E9-6A06-474E-A6F9-5B52A46060C5}" srcOrd="7" destOrd="0" presId="urn:microsoft.com/office/officeart/2005/8/layout/vList5"/>
    <dgm:cxn modelId="{B3315F68-BF0D-4A38-94BA-9F842575ED5F}" type="presParOf" srcId="{1CE5D17A-7804-427D-927F-F3662F164380}" destId="{29491617-7B0B-4434-94C9-70CF4D85DFF6}" srcOrd="8" destOrd="0" presId="urn:microsoft.com/office/officeart/2005/8/layout/vList5"/>
    <dgm:cxn modelId="{1EDB852D-38A9-4332-9587-D7C6D5314722}" type="presParOf" srcId="{29491617-7B0B-4434-94C9-70CF4D85DFF6}" destId="{5D9834F6-7262-48E6-8EB9-E07E5883EDB5}" srcOrd="0" destOrd="0" presId="urn:microsoft.com/office/officeart/2005/8/layout/vList5"/>
    <dgm:cxn modelId="{67AB5DEE-5E91-4867-85A0-D4B3F49031D4}" type="presParOf" srcId="{29491617-7B0B-4434-94C9-70CF4D85DFF6}" destId="{0DA043D0-40CD-4C48-AE06-A8DA11D31FDF}"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02E8F0-7A0E-4F66-B7E7-37321A399FDE}">
      <dsp:nvSpPr>
        <dsp:cNvPr id="0" name=""/>
        <dsp:cNvSpPr/>
      </dsp:nvSpPr>
      <dsp:spPr>
        <a:xfrm>
          <a:off x="0" y="0"/>
          <a:ext cx="5488989" cy="1272618"/>
        </a:xfrm>
        <a:prstGeom prst="roundRect">
          <a:avLst/>
        </a:prstGeom>
        <a:solidFill>
          <a:srgbClr val="8DC63F">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a-DK" sz="1800" kern="1200">
              <a:solidFill>
                <a:sysClr val="window" lastClr="FFFFFF"/>
              </a:solidFill>
              <a:latin typeface="Arial"/>
              <a:ea typeface="+mn-ea"/>
              <a:cs typeface="+mn-cs"/>
            </a:rPr>
            <a:t>Drift - Løbende optimering/justering af processer og arbejdsgange </a:t>
          </a:r>
        </a:p>
      </dsp:txBody>
      <dsp:txXfrm>
        <a:off x="62124" y="62124"/>
        <a:ext cx="5364741" cy="1148370"/>
      </dsp:txXfrm>
    </dsp:sp>
    <dsp:sp modelId="{042BD3E2-0193-48DD-84F9-67AC0E1E8788}">
      <dsp:nvSpPr>
        <dsp:cNvPr id="0" name=""/>
        <dsp:cNvSpPr/>
      </dsp:nvSpPr>
      <dsp:spPr>
        <a:xfrm rot="5400000">
          <a:off x="3227111" y="21727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Identifiser problemstillingen</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Start med at fokusere på de lavt hængende frugter. En hurtig optimering giver blod på tanden. Herefter rettes opmærksomheden på kerneopgaver og de processer der er forretningskritiske.</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Hvad ligger der af dokumentation i dag?</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Afsæt tid og ressourcer</a:t>
          </a:r>
        </a:p>
      </dsp:txBody>
      <dsp:txXfrm rot="-5400000">
        <a:off x="1977967" y="1516120"/>
        <a:ext cx="3466685" cy="918696"/>
      </dsp:txXfrm>
    </dsp:sp>
    <dsp:sp modelId="{BF3ED499-2914-476D-9FE8-635690A536B5}">
      <dsp:nvSpPr>
        <dsp:cNvPr id="0" name=""/>
        <dsp:cNvSpPr/>
      </dsp:nvSpPr>
      <dsp:spPr>
        <a:xfrm>
          <a:off x="0" y="1339159"/>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a-DK" sz="1800" kern="1200">
              <a:solidFill>
                <a:sysClr val="windowText" lastClr="000000"/>
              </a:solidFill>
              <a:latin typeface="Arial"/>
              <a:ea typeface="+mn-ea"/>
              <a:cs typeface="+mn-cs"/>
            </a:rPr>
            <a:t>Foranalyse </a:t>
          </a:r>
          <a:r>
            <a:rPr lang="da-DK" sz="1200" kern="1200">
              <a:solidFill>
                <a:sysClr val="windowText" lastClr="000000"/>
              </a:solidFill>
              <a:latin typeface="Arial"/>
              <a:ea typeface="+mn-ea"/>
              <a:cs typeface="+mn-cs"/>
            </a:rPr>
            <a:t>(Identifikation af forbedring)</a:t>
          </a:r>
        </a:p>
      </dsp:txBody>
      <dsp:txXfrm>
        <a:off x="62124" y="1401283"/>
        <a:ext cx="1853718" cy="1148370"/>
      </dsp:txXfrm>
    </dsp:sp>
    <dsp:sp modelId="{16C836E7-B69F-41CF-B8CD-CE890A65B3EE}">
      <dsp:nvSpPr>
        <dsp:cNvPr id="0" name=""/>
        <dsp:cNvSpPr/>
      </dsp:nvSpPr>
      <dsp:spPr>
        <a:xfrm rot="5400000">
          <a:off x="3227111" y="1553526"/>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Beskriv den nuværende proces/forretningsgang (AS IS) - se bilag 3</a:t>
          </a:r>
        </a:p>
        <a:p>
          <a:pPr marL="114300" lvl="2"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Hvilken hændelse starter processen?</a:t>
          </a:r>
        </a:p>
        <a:p>
          <a:pPr marL="114300" lvl="2"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Hvad skaber effekt for borgerne?</a:t>
          </a:r>
        </a:p>
        <a:p>
          <a:pPr marL="114300" lvl="2"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Antal sager/gennemløb?</a:t>
          </a:r>
        </a:p>
        <a:p>
          <a:pPr marL="114300" lvl="2"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Tidsforbrug?</a:t>
          </a:r>
        </a:p>
        <a:p>
          <a:pPr marL="114300" lvl="2"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Hvilke systemer anvendes?</a:t>
          </a:r>
        </a:p>
        <a:p>
          <a:pPr marL="114300" lvl="2"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Genbruges data?</a:t>
          </a:r>
        </a:p>
      </dsp:txBody>
      <dsp:txXfrm rot="-5400000">
        <a:off x="1977967" y="2852370"/>
        <a:ext cx="3466685" cy="918696"/>
      </dsp:txXfrm>
    </dsp:sp>
    <dsp:sp modelId="{454BA10B-4E5F-45BD-8006-A491470D86DB}">
      <dsp:nvSpPr>
        <dsp:cNvPr id="0" name=""/>
        <dsp:cNvSpPr/>
      </dsp:nvSpPr>
      <dsp:spPr>
        <a:xfrm>
          <a:off x="0" y="2675409"/>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a-DK" sz="1800" kern="1200">
              <a:solidFill>
                <a:sysClr val="windowText" lastClr="000000"/>
              </a:solidFill>
              <a:latin typeface="Arial"/>
              <a:ea typeface="+mn-ea"/>
              <a:cs typeface="+mn-cs"/>
            </a:rPr>
            <a:t>Planlægning </a:t>
          </a:r>
          <a:r>
            <a:rPr lang="da-DK" sz="1200" kern="1200">
              <a:solidFill>
                <a:sysClr val="windowText" lastClr="000000"/>
              </a:solidFill>
              <a:latin typeface="Arial"/>
              <a:ea typeface="+mn-ea"/>
              <a:cs typeface="+mn-cs"/>
            </a:rPr>
            <a:t>(Kortlægning af nuværende processer og arbejdsgange)</a:t>
          </a:r>
        </a:p>
      </dsp:txBody>
      <dsp:txXfrm>
        <a:off x="62124" y="2737533"/>
        <a:ext cx="1853718" cy="1148370"/>
      </dsp:txXfrm>
    </dsp:sp>
    <dsp:sp modelId="{4E52CA07-E3E3-4A6E-B376-20518A7EE669}">
      <dsp:nvSpPr>
        <dsp:cNvPr id="0" name=""/>
        <dsp:cNvSpPr/>
      </dsp:nvSpPr>
      <dsp:spPr>
        <a:xfrm rot="5400000">
          <a:off x="3227111" y="2889775"/>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Med udgangspunkt i AS IS beskrivelsen optimerer vi proces og forretningsgange. Det giver en ny TO BE proces/forretningsgang</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Evt. behov for systemudvidelse / datagenbrug viderebringes</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Dokumentation af proces/forretningsgange arkiveres i Acadre. Se bilag 4.</a:t>
          </a:r>
        </a:p>
      </dsp:txBody>
      <dsp:txXfrm rot="-5400000">
        <a:off x="1977967" y="4188619"/>
        <a:ext cx="3466685" cy="918696"/>
      </dsp:txXfrm>
    </dsp:sp>
    <dsp:sp modelId="{7ACEE0A5-5525-4758-A5C7-0806D9857F48}">
      <dsp:nvSpPr>
        <dsp:cNvPr id="0" name=""/>
        <dsp:cNvSpPr/>
      </dsp:nvSpPr>
      <dsp:spPr>
        <a:xfrm>
          <a:off x="0" y="4011658"/>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a-DK" sz="1800" kern="1200">
              <a:solidFill>
                <a:sysClr val="windowText" lastClr="000000"/>
              </a:solidFill>
              <a:latin typeface="Arial"/>
              <a:ea typeface="+mn-ea"/>
              <a:cs typeface="+mn-cs"/>
            </a:rPr>
            <a:t>Gennemførelse </a:t>
          </a:r>
          <a:r>
            <a:rPr lang="da-DK" sz="1200" kern="1200">
              <a:solidFill>
                <a:sysClr val="windowText" lastClr="000000"/>
              </a:solidFill>
              <a:latin typeface="Arial"/>
              <a:ea typeface="+mn-ea"/>
              <a:cs typeface="+mn-cs"/>
            </a:rPr>
            <a:t>(Optimering af processer og arbejdsgange)</a:t>
          </a:r>
        </a:p>
      </dsp:txBody>
      <dsp:txXfrm>
        <a:off x="62124" y="4073782"/>
        <a:ext cx="1853718" cy="1148370"/>
      </dsp:txXfrm>
    </dsp:sp>
    <dsp:sp modelId="{0DA043D0-40CD-4C48-AE06-A8DA11D31FDF}">
      <dsp:nvSpPr>
        <dsp:cNvPr id="0" name=""/>
        <dsp:cNvSpPr/>
      </dsp:nvSpPr>
      <dsp:spPr>
        <a:xfrm rot="5400000">
          <a:off x="3227111" y="4226024"/>
          <a:ext cx="1018094" cy="3516384"/>
        </a:xfrm>
        <a:prstGeom prst="round2SameRect">
          <a:avLst/>
        </a:prstGeom>
        <a:solidFill>
          <a:srgbClr val="8DC63F">
            <a:alpha val="90000"/>
            <a:tint val="40000"/>
            <a:hueOff val="0"/>
            <a:satOff val="0"/>
            <a:lumOff val="0"/>
            <a:alphaOff val="0"/>
          </a:srgbClr>
        </a:solidFill>
        <a:ln w="25400" cap="flat" cmpd="sng" algn="ctr">
          <a:solidFill>
            <a:srgbClr val="8DC63F">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Udpeg proces og forretningsgangsansvarlig</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Overdragelse af den tilrettet proces/arbejdsgang til  proces og forretningsgangsansvarlige</a:t>
          </a:r>
        </a:p>
        <a:p>
          <a:pPr marL="57150" lvl="1" indent="-57150" algn="l" defTabSz="355600">
            <a:lnSpc>
              <a:spcPct val="90000"/>
            </a:lnSpc>
            <a:spcBef>
              <a:spcPct val="0"/>
            </a:spcBef>
            <a:spcAft>
              <a:spcPct val="15000"/>
            </a:spcAft>
            <a:buChar char="••"/>
          </a:pPr>
          <a:r>
            <a:rPr lang="da-DK" sz="800" kern="1200">
              <a:solidFill>
                <a:sysClr val="windowText" lastClr="000000">
                  <a:hueOff val="0"/>
                  <a:satOff val="0"/>
                  <a:lumOff val="0"/>
                  <a:alphaOff val="0"/>
                </a:sysClr>
              </a:solidFill>
              <a:latin typeface="Arial"/>
              <a:ea typeface="+mn-ea"/>
              <a:cs typeface="+mn-cs"/>
            </a:rPr>
            <a:t>Udmelding til relevante medarbejder og ledere</a:t>
          </a:r>
        </a:p>
        <a:p>
          <a:pPr marL="57150" lvl="1" indent="-57150" algn="l" defTabSz="355600">
            <a:lnSpc>
              <a:spcPct val="90000"/>
            </a:lnSpc>
            <a:spcBef>
              <a:spcPct val="0"/>
            </a:spcBef>
            <a:spcAft>
              <a:spcPct val="15000"/>
            </a:spcAft>
            <a:buChar char="••"/>
          </a:pPr>
          <a:endParaRPr lang="da-DK" sz="800" kern="1200">
            <a:solidFill>
              <a:sysClr val="windowText" lastClr="000000">
                <a:hueOff val="0"/>
                <a:satOff val="0"/>
                <a:lumOff val="0"/>
                <a:alphaOff val="0"/>
              </a:sysClr>
            </a:solidFill>
            <a:latin typeface="Arial"/>
            <a:ea typeface="+mn-ea"/>
            <a:cs typeface="+mn-cs"/>
          </a:endParaRPr>
        </a:p>
      </dsp:txBody>
      <dsp:txXfrm rot="-5400000">
        <a:off x="1977967" y="5524868"/>
        <a:ext cx="3466685" cy="918696"/>
      </dsp:txXfrm>
    </dsp:sp>
    <dsp:sp modelId="{5D9834F6-7262-48E6-8EB9-E07E5883EDB5}">
      <dsp:nvSpPr>
        <dsp:cNvPr id="0" name=""/>
        <dsp:cNvSpPr/>
      </dsp:nvSpPr>
      <dsp:spPr>
        <a:xfrm>
          <a:off x="0" y="5347907"/>
          <a:ext cx="1977966" cy="1272618"/>
        </a:xfrm>
        <a:prstGeom prst="roundRect">
          <a:avLst/>
        </a:prstGeom>
        <a:gradFill rotWithShape="1">
          <a:gsLst>
            <a:gs pos="0">
              <a:srgbClr val="8DC63F">
                <a:tint val="50000"/>
                <a:satMod val="300000"/>
              </a:srgbClr>
            </a:gs>
            <a:gs pos="35000">
              <a:srgbClr val="8DC63F">
                <a:tint val="37000"/>
                <a:satMod val="300000"/>
              </a:srgbClr>
            </a:gs>
            <a:gs pos="100000">
              <a:srgbClr val="8DC63F">
                <a:tint val="15000"/>
                <a:satMod val="350000"/>
              </a:srgbClr>
            </a:gs>
          </a:gsLst>
          <a:lin ang="16200000" scaled="1"/>
        </a:gradFill>
        <a:ln w="9525" cap="flat" cmpd="sng" algn="ctr">
          <a:solidFill>
            <a:srgbClr val="8DC63F">
              <a:shade val="95000"/>
              <a:satMod val="105000"/>
            </a:srgb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a-DK" sz="1800" kern="1200">
              <a:solidFill>
                <a:sysClr val="windowText" lastClr="000000"/>
              </a:solidFill>
              <a:latin typeface="Arial"/>
              <a:ea typeface="+mn-ea"/>
              <a:cs typeface="+mn-cs"/>
            </a:rPr>
            <a:t>Overdragelse</a:t>
          </a:r>
        </a:p>
      </dsp:txBody>
      <dsp:txXfrm>
        <a:off x="62124" y="5410031"/>
        <a:ext cx="1853718" cy="114837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BK Blå">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5EDB8203</Template>
  <TotalTime>0</TotalTime>
  <Pages>1</Pages>
  <Words>68</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 Sanne Montell</dc:creator>
  <cp:lastModifiedBy>Kitt Sanne Montell</cp:lastModifiedBy>
  <cp:revision>1</cp:revision>
  <dcterms:created xsi:type="dcterms:W3CDTF">2017-11-16T10:59:00Z</dcterms:created>
  <dcterms:modified xsi:type="dcterms:W3CDTF">2017-11-16T11:01:00Z</dcterms:modified>
</cp:coreProperties>
</file>